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2AAF" w:rsidRPr="00981B60" w:rsidRDefault="00792AAF" w:rsidP="00981B60">
      <w:pPr>
        <w:spacing w:line="240" w:lineRule="auto"/>
        <w:ind w:firstLine="284"/>
        <w:jc w:val="center"/>
        <w:rPr>
          <w:rFonts w:ascii="Times New Roman" w:hAnsi="Times New Roman" w:cs="Times New Roman"/>
          <w:sz w:val="24"/>
          <w:szCs w:val="24"/>
        </w:rPr>
      </w:pPr>
    </w:p>
    <w:p w:rsidR="00792AAF" w:rsidRPr="00981B60" w:rsidRDefault="00792AAF" w:rsidP="00981B60">
      <w:pPr>
        <w:spacing w:line="240" w:lineRule="auto"/>
        <w:ind w:firstLine="284"/>
        <w:jc w:val="center"/>
        <w:rPr>
          <w:rFonts w:ascii="Times New Roman" w:hAnsi="Times New Roman" w:cs="Times New Roman"/>
          <w:sz w:val="24"/>
          <w:szCs w:val="24"/>
        </w:rPr>
      </w:pPr>
    </w:p>
    <w:p w:rsidR="00792AAF" w:rsidRPr="00981B60" w:rsidRDefault="00792AAF" w:rsidP="00981B60">
      <w:pPr>
        <w:spacing w:line="240" w:lineRule="auto"/>
        <w:ind w:firstLine="284"/>
        <w:jc w:val="center"/>
        <w:rPr>
          <w:rFonts w:ascii="Times New Roman" w:hAnsi="Times New Roman" w:cs="Times New Roman"/>
          <w:sz w:val="24"/>
          <w:szCs w:val="24"/>
        </w:rPr>
      </w:pPr>
    </w:p>
    <w:p w:rsidR="00792AAF" w:rsidRPr="00981B60" w:rsidRDefault="00792AAF" w:rsidP="00981B60">
      <w:pPr>
        <w:spacing w:line="240" w:lineRule="auto"/>
        <w:ind w:firstLine="284"/>
        <w:jc w:val="center"/>
        <w:rPr>
          <w:rFonts w:ascii="Times New Roman" w:hAnsi="Times New Roman" w:cs="Times New Roman"/>
          <w:sz w:val="24"/>
          <w:szCs w:val="24"/>
        </w:rPr>
      </w:pPr>
    </w:p>
    <w:p w:rsidR="00792AAF" w:rsidRPr="00981B60" w:rsidRDefault="00792AAF" w:rsidP="00981B60">
      <w:pPr>
        <w:spacing w:line="240" w:lineRule="auto"/>
        <w:ind w:firstLine="284"/>
        <w:jc w:val="center"/>
        <w:rPr>
          <w:rFonts w:ascii="Times New Roman" w:hAnsi="Times New Roman" w:cs="Times New Roman"/>
          <w:sz w:val="24"/>
          <w:szCs w:val="24"/>
        </w:rPr>
      </w:pPr>
    </w:p>
    <w:p w:rsidR="00792AAF" w:rsidRPr="00981B60" w:rsidRDefault="00792AAF" w:rsidP="00981B60">
      <w:pPr>
        <w:spacing w:line="240" w:lineRule="auto"/>
        <w:ind w:firstLine="284"/>
        <w:jc w:val="center"/>
        <w:rPr>
          <w:rFonts w:ascii="Times New Roman" w:hAnsi="Times New Roman" w:cs="Times New Roman"/>
          <w:sz w:val="24"/>
          <w:szCs w:val="24"/>
        </w:rPr>
      </w:pPr>
    </w:p>
    <w:p w:rsidR="00792AAF" w:rsidRPr="00981B60" w:rsidRDefault="00792AAF" w:rsidP="00981B60">
      <w:pPr>
        <w:spacing w:line="240" w:lineRule="auto"/>
        <w:ind w:firstLine="284"/>
        <w:jc w:val="center"/>
        <w:rPr>
          <w:rFonts w:ascii="Times New Roman" w:hAnsi="Times New Roman" w:cs="Times New Roman"/>
          <w:sz w:val="24"/>
          <w:szCs w:val="24"/>
        </w:rPr>
      </w:pPr>
    </w:p>
    <w:p w:rsidR="00A608CE" w:rsidRDefault="00A608CE" w:rsidP="00A608CE">
      <w:pPr>
        <w:spacing w:line="240" w:lineRule="auto"/>
        <w:rPr>
          <w:rFonts w:ascii="Times New Roman" w:hAnsi="Times New Roman" w:cs="Times New Roman"/>
          <w:sz w:val="24"/>
          <w:szCs w:val="24"/>
        </w:rPr>
      </w:pPr>
    </w:p>
    <w:p w:rsidR="00A608CE" w:rsidRDefault="00A608CE" w:rsidP="00A608CE">
      <w:pPr>
        <w:spacing w:line="240" w:lineRule="auto"/>
        <w:rPr>
          <w:rFonts w:ascii="Times New Roman" w:hAnsi="Times New Roman" w:cs="Times New Roman"/>
          <w:sz w:val="24"/>
          <w:szCs w:val="24"/>
        </w:rPr>
      </w:pPr>
    </w:p>
    <w:p w:rsidR="00A608CE" w:rsidRDefault="00A608CE" w:rsidP="00981B60">
      <w:pPr>
        <w:spacing w:line="240" w:lineRule="auto"/>
        <w:ind w:firstLine="284"/>
        <w:jc w:val="center"/>
        <w:rPr>
          <w:rFonts w:ascii="Times New Roman" w:hAnsi="Times New Roman" w:cs="Times New Roman"/>
          <w:sz w:val="24"/>
          <w:szCs w:val="24"/>
        </w:rPr>
      </w:pPr>
    </w:p>
    <w:p w:rsidR="00A608CE" w:rsidRPr="00981B60" w:rsidRDefault="00A608CE" w:rsidP="00981B60">
      <w:pPr>
        <w:spacing w:line="240" w:lineRule="auto"/>
        <w:ind w:firstLine="284"/>
        <w:jc w:val="center"/>
        <w:rPr>
          <w:rFonts w:ascii="Times New Roman" w:hAnsi="Times New Roman" w:cs="Times New Roman"/>
          <w:sz w:val="24"/>
          <w:szCs w:val="24"/>
        </w:rPr>
      </w:pPr>
    </w:p>
    <w:p w:rsidR="00035DD6" w:rsidRPr="00981B60" w:rsidRDefault="00E81678" w:rsidP="00981B60">
      <w:pPr>
        <w:spacing w:line="240" w:lineRule="auto"/>
        <w:ind w:firstLine="284"/>
        <w:jc w:val="center"/>
        <w:rPr>
          <w:rFonts w:ascii="Times New Roman" w:hAnsi="Times New Roman" w:cs="Times New Roman"/>
          <w:sz w:val="24"/>
          <w:szCs w:val="24"/>
        </w:rPr>
      </w:pPr>
      <w:r w:rsidRPr="00981B60">
        <w:rPr>
          <w:rFonts w:ascii="Times New Roman" w:hAnsi="Times New Roman" w:cs="Times New Roman"/>
          <w:sz w:val="24"/>
          <w:szCs w:val="24"/>
        </w:rPr>
        <w:t>Conservation of Energy in Green Buildings</w:t>
      </w:r>
    </w:p>
    <w:p w:rsidR="003F0DB9" w:rsidRPr="00981B60" w:rsidRDefault="006146EF" w:rsidP="00981B60">
      <w:pPr>
        <w:spacing w:line="240" w:lineRule="auto"/>
        <w:ind w:firstLine="284"/>
        <w:jc w:val="center"/>
        <w:rPr>
          <w:rFonts w:ascii="Times New Roman" w:hAnsi="Times New Roman" w:cs="Times New Roman"/>
          <w:sz w:val="24"/>
          <w:szCs w:val="24"/>
        </w:rPr>
      </w:pPr>
      <w:r w:rsidRPr="00981B60">
        <w:rPr>
          <w:rFonts w:ascii="Times New Roman" w:hAnsi="Times New Roman" w:cs="Times New Roman"/>
          <w:sz w:val="24"/>
          <w:szCs w:val="24"/>
        </w:rPr>
        <w:t>Name</w:t>
      </w:r>
    </w:p>
    <w:p w:rsidR="006146EF" w:rsidRPr="00981B60" w:rsidRDefault="006146EF" w:rsidP="00981B60">
      <w:pPr>
        <w:spacing w:line="240" w:lineRule="auto"/>
        <w:ind w:firstLine="284"/>
        <w:jc w:val="center"/>
        <w:rPr>
          <w:rFonts w:ascii="Times New Roman" w:hAnsi="Times New Roman" w:cs="Times New Roman"/>
          <w:sz w:val="24"/>
          <w:szCs w:val="24"/>
        </w:rPr>
      </w:pPr>
      <w:r w:rsidRPr="00981B60">
        <w:rPr>
          <w:rFonts w:ascii="Times New Roman" w:hAnsi="Times New Roman" w:cs="Times New Roman"/>
          <w:sz w:val="24"/>
          <w:szCs w:val="24"/>
        </w:rPr>
        <w:t>Institution</w:t>
      </w:r>
    </w:p>
    <w:p w:rsidR="006146EF" w:rsidRPr="00981B60" w:rsidRDefault="006146EF" w:rsidP="00981B60">
      <w:pPr>
        <w:tabs>
          <w:tab w:val="left" w:pos="1350"/>
        </w:tabs>
        <w:spacing w:line="240" w:lineRule="auto"/>
        <w:ind w:firstLine="284"/>
        <w:jc w:val="center"/>
        <w:rPr>
          <w:rFonts w:ascii="Times New Roman" w:hAnsi="Times New Roman" w:cs="Times New Roman"/>
          <w:sz w:val="24"/>
          <w:szCs w:val="24"/>
        </w:rPr>
      </w:pPr>
      <w:r w:rsidRPr="00981B60">
        <w:rPr>
          <w:rFonts w:ascii="Times New Roman" w:hAnsi="Times New Roman" w:cs="Times New Roman"/>
          <w:sz w:val="24"/>
          <w:szCs w:val="24"/>
        </w:rPr>
        <w:t>Date</w:t>
      </w:r>
    </w:p>
    <w:p w:rsidR="006146EF" w:rsidRPr="00981B60" w:rsidRDefault="006146EF" w:rsidP="00981B60">
      <w:pPr>
        <w:spacing w:line="240" w:lineRule="auto"/>
        <w:ind w:firstLine="284"/>
        <w:jc w:val="center"/>
        <w:rPr>
          <w:rFonts w:ascii="Times New Roman" w:hAnsi="Times New Roman" w:cs="Times New Roman"/>
          <w:sz w:val="24"/>
          <w:szCs w:val="24"/>
        </w:rPr>
      </w:pPr>
    </w:p>
    <w:p w:rsidR="00035DD6" w:rsidRPr="00981B60" w:rsidRDefault="00035DD6" w:rsidP="00981B60">
      <w:pPr>
        <w:spacing w:line="240" w:lineRule="auto"/>
        <w:ind w:firstLine="284"/>
        <w:rPr>
          <w:rFonts w:ascii="Times New Roman" w:hAnsi="Times New Roman" w:cs="Times New Roman"/>
          <w:sz w:val="24"/>
          <w:szCs w:val="24"/>
        </w:rPr>
      </w:pPr>
    </w:p>
    <w:p w:rsidR="00035DD6" w:rsidRPr="00981B60" w:rsidRDefault="00035DD6" w:rsidP="00981B60">
      <w:pPr>
        <w:spacing w:line="240" w:lineRule="auto"/>
        <w:ind w:firstLine="284"/>
        <w:rPr>
          <w:rFonts w:ascii="Times New Roman" w:hAnsi="Times New Roman" w:cs="Times New Roman"/>
          <w:sz w:val="24"/>
          <w:szCs w:val="24"/>
        </w:rPr>
      </w:pPr>
    </w:p>
    <w:p w:rsidR="00035DD6" w:rsidRPr="00981B60" w:rsidRDefault="00035DD6" w:rsidP="00981B60">
      <w:pPr>
        <w:spacing w:line="240" w:lineRule="auto"/>
        <w:ind w:firstLine="284"/>
        <w:rPr>
          <w:rFonts w:ascii="Times New Roman" w:hAnsi="Times New Roman" w:cs="Times New Roman"/>
          <w:sz w:val="24"/>
          <w:szCs w:val="24"/>
        </w:rPr>
      </w:pPr>
    </w:p>
    <w:p w:rsidR="00035DD6" w:rsidRPr="00981B60" w:rsidRDefault="00035DD6" w:rsidP="00981B60">
      <w:pPr>
        <w:spacing w:line="240" w:lineRule="auto"/>
        <w:ind w:firstLine="284"/>
        <w:rPr>
          <w:rFonts w:ascii="Times New Roman" w:hAnsi="Times New Roman" w:cs="Times New Roman"/>
          <w:sz w:val="24"/>
          <w:szCs w:val="24"/>
        </w:rPr>
      </w:pPr>
    </w:p>
    <w:p w:rsidR="00035DD6" w:rsidRPr="00981B60" w:rsidRDefault="00035DD6" w:rsidP="00981B60">
      <w:pPr>
        <w:spacing w:line="240" w:lineRule="auto"/>
        <w:ind w:firstLine="284"/>
        <w:rPr>
          <w:rFonts w:ascii="Times New Roman" w:hAnsi="Times New Roman" w:cs="Times New Roman"/>
          <w:sz w:val="24"/>
          <w:szCs w:val="24"/>
        </w:rPr>
      </w:pPr>
    </w:p>
    <w:p w:rsidR="00035DD6" w:rsidRPr="00981B60" w:rsidRDefault="00035DD6" w:rsidP="00981B60">
      <w:pPr>
        <w:spacing w:line="240" w:lineRule="auto"/>
        <w:ind w:firstLine="284"/>
        <w:rPr>
          <w:rFonts w:ascii="Times New Roman" w:hAnsi="Times New Roman" w:cs="Times New Roman"/>
          <w:sz w:val="24"/>
          <w:szCs w:val="24"/>
        </w:rPr>
      </w:pPr>
    </w:p>
    <w:p w:rsidR="00035DD6" w:rsidRPr="00981B60" w:rsidRDefault="00035DD6" w:rsidP="00981B60">
      <w:pPr>
        <w:spacing w:line="240" w:lineRule="auto"/>
        <w:ind w:firstLine="284"/>
        <w:rPr>
          <w:rFonts w:ascii="Times New Roman" w:hAnsi="Times New Roman" w:cs="Times New Roman"/>
          <w:sz w:val="24"/>
          <w:szCs w:val="24"/>
        </w:rPr>
      </w:pPr>
    </w:p>
    <w:p w:rsidR="00035DD6" w:rsidRPr="00981B60" w:rsidRDefault="00035DD6" w:rsidP="00981B60">
      <w:pPr>
        <w:spacing w:line="240" w:lineRule="auto"/>
        <w:ind w:firstLine="284"/>
        <w:rPr>
          <w:rFonts w:ascii="Times New Roman" w:hAnsi="Times New Roman" w:cs="Times New Roman"/>
          <w:sz w:val="24"/>
          <w:szCs w:val="24"/>
        </w:rPr>
      </w:pPr>
    </w:p>
    <w:p w:rsidR="00792AAF" w:rsidRPr="00981B60" w:rsidRDefault="00792AAF" w:rsidP="00981B60">
      <w:pPr>
        <w:spacing w:line="240" w:lineRule="auto"/>
        <w:ind w:firstLine="284"/>
        <w:rPr>
          <w:rFonts w:ascii="Times New Roman" w:hAnsi="Times New Roman" w:cs="Times New Roman"/>
          <w:sz w:val="24"/>
          <w:szCs w:val="24"/>
        </w:rPr>
      </w:pPr>
    </w:p>
    <w:p w:rsidR="00981B60" w:rsidRDefault="00981B60" w:rsidP="00981B60">
      <w:pPr>
        <w:spacing w:line="240" w:lineRule="auto"/>
        <w:ind w:firstLine="284"/>
        <w:jc w:val="center"/>
        <w:rPr>
          <w:rFonts w:ascii="Times New Roman" w:hAnsi="Times New Roman" w:cs="Times New Roman"/>
          <w:sz w:val="24"/>
          <w:szCs w:val="24"/>
        </w:rPr>
      </w:pPr>
    </w:p>
    <w:p w:rsidR="00981B60" w:rsidRDefault="00981B60" w:rsidP="00981B60">
      <w:pPr>
        <w:spacing w:line="240" w:lineRule="auto"/>
        <w:ind w:firstLine="284"/>
        <w:jc w:val="center"/>
        <w:rPr>
          <w:rFonts w:ascii="Times New Roman" w:hAnsi="Times New Roman" w:cs="Times New Roman"/>
          <w:sz w:val="24"/>
          <w:szCs w:val="24"/>
        </w:rPr>
      </w:pPr>
    </w:p>
    <w:p w:rsidR="00981B60" w:rsidRDefault="00981B60" w:rsidP="00981B60">
      <w:pPr>
        <w:spacing w:line="240" w:lineRule="auto"/>
        <w:ind w:firstLine="284"/>
        <w:jc w:val="center"/>
        <w:rPr>
          <w:rFonts w:ascii="Times New Roman" w:hAnsi="Times New Roman" w:cs="Times New Roman"/>
          <w:sz w:val="24"/>
          <w:szCs w:val="24"/>
        </w:rPr>
      </w:pPr>
    </w:p>
    <w:p w:rsidR="00981B60" w:rsidRDefault="00981B60" w:rsidP="00981B60">
      <w:pPr>
        <w:spacing w:line="240" w:lineRule="auto"/>
        <w:ind w:firstLine="284"/>
        <w:jc w:val="center"/>
        <w:rPr>
          <w:rFonts w:ascii="Times New Roman" w:hAnsi="Times New Roman" w:cs="Times New Roman"/>
          <w:sz w:val="24"/>
          <w:szCs w:val="24"/>
        </w:rPr>
      </w:pPr>
    </w:p>
    <w:p w:rsidR="00A608CE" w:rsidRDefault="00A608CE" w:rsidP="00981B60">
      <w:pPr>
        <w:spacing w:line="240" w:lineRule="auto"/>
        <w:ind w:firstLine="284"/>
        <w:jc w:val="center"/>
        <w:rPr>
          <w:rFonts w:ascii="Times New Roman" w:hAnsi="Times New Roman" w:cs="Times New Roman"/>
          <w:sz w:val="24"/>
          <w:szCs w:val="24"/>
        </w:rPr>
      </w:pPr>
    </w:p>
    <w:p w:rsidR="00A608CE" w:rsidRDefault="00A608CE" w:rsidP="00981B60">
      <w:pPr>
        <w:spacing w:line="240" w:lineRule="auto"/>
        <w:ind w:firstLine="284"/>
        <w:jc w:val="center"/>
        <w:rPr>
          <w:rFonts w:ascii="Times New Roman" w:hAnsi="Times New Roman" w:cs="Times New Roman"/>
          <w:sz w:val="24"/>
          <w:szCs w:val="24"/>
        </w:rPr>
      </w:pPr>
    </w:p>
    <w:p w:rsidR="00A608CE" w:rsidRDefault="00A608CE" w:rsidP="00981B60">
      <w:pPr>
        <w:spacing w:line="240" w:lineRule="auto"/>
        <w:ind w:firstLine="284"/>
        <w:jc w:val="center"/>
        <w:rPr>
          <w:rFonts w:ascii="Times New Roman" w:hAnsi="Times New Roman" w:cs="Times New Roman"/>
          <w:sz w:val="24"/>
          <w:szCs w:val="24"/>
        </w:rPr>
      </w:pPr>
    </w:p>
    <w:p w:rsidR="0089136B" w:rsidRPr="00981B60" w:rsidRDefault="00E81678" w:rsidP="00981B60">
      <w:pPr>
        <w:spacing w:line="240" w:lineRule="auto"/>
        <w:ind w:firstLine="284"/>
        <w:jc w:val="center"/>
        <w:rPr>
          <w:rFonts w:ascii="Times New Roman" w:hAnsi="Times New Roman" w:cs="Times New Roman"/>
          <w:sz w:val="24"/>
          <w:szCs w:val="24"/>
        </w:rPr>
      </w:pPr>
      <w:r w:rsidRPr="00981B60">
        <w:rPr>
          <w:rFonts w:ascii="Times New Roman" w:hAnsi="Times New Roman" w:cs="Times New Roman"/>
          <w:sz w:val="24"/>
          <w:szCs w:val="24"/>
        </w:rPr>
        <w:lastRenderedPageBreak/>
        <w:t xml:space="preserve">Conservation </w:t>
      </w:r>
      <w:r w:rsidR="00D8333D" w:rsidRPr="00981B60">
        <w:rPr>
          <w:rFonts w:ascii="Times New Roman" w:hAnsi="Times New Roman" w:cs="Times New Roman"/>
          <w:sz w:val="24"/>
          <w:szCs w:val="24"/>
        </w:rPr>
        <w:t>of Energy in Green B</w:t>
      </w:r>
      <w:r w:rsidRPr="00981B60">
        <w:rPr>
          <w:rFonts w:ascii="Times New Roman" w:hAnsi="Times New Roman" w:cs="Times New Roman"/>
          <w:sz w:val="24"/>
          <w:szCs w:val="24"/>
        </w:rPr>
        <w:t>uildings</w:t>
      </w:r>
    </w:p>
    <w:p w:rsidR="00981B60" w:rsidRPr="00981B60" w:rsidRDefault="00981B60" w:rsidP="00981B60">
      <w:pPr>
        <w:spacing w:line="240" w:lineRule="auto"/>
        <w:ind w:firstLine="284"/>
        <w:jc w:val="center"/>
        <w:rPr>
          <w:rFonts w:ascii="Times New Roman" w:hAnsi="Times New Roman" w:cs="Times New Roman"/>
          <w:b/>
          <w:sz w:val="24"/>
          <w:szCs w:val="24"/>
        </w:rPr>
      </w:pPr>
      <w:r w:rsidRPr="00981B60">
        <w:rPr>
          <w:rFonts w:ascii="Times New Roman" w:hAnsi="Times New Roman" w:cs="Times New Roman"/>
          <w:b/>
          <w:sz w:val="24"/>
          <w:szCs w:val="24"/>
        </w:rPr>
        <w:t>Definition of green building and its comparison to other structures</w:t>
      </w:r>
    </w:p>
    <w:p w:rsidR="00981B60" w:rsidRPr="00981B60" w:rsidRDefault="00981B60" w:rsidP="00981B60">
      <w:pPr>
        <w:spacing w:line="240" w:lineRule="auto"/>
        <w:ind w:firstLine="284"/>
        <w:rPr>
          <w:rFonts w:ascii="Times New Roman" w:hAnsi="Times New Roman" w:cs="Times New Roman"/>
          <w:sz w:val="24"/>
          <w:szCs w:val="24"/>
        </w:rPr>
      </w:pPr>
      <w:r w:rsidRPr="00981B60">
        <w:rPr>
          <w:rFonts w:ascii="Times New Roman" w:hAnsi="Times New Roman" w:cs="Times New Roman"/>
          <w:sz w:val="24"/>
          <w:szCs w:val="24"/>
        </w:rPr>
        <w:t xml:space="preserve">A green building is a construction whose design, the </w:t>
      </w:r>
      <w:r w:rsidR="00277000">
        <w:rPr>
          <w:rFonts w:ascii="Times New Roman" w:hAnsi="Times New Roman" w:cs="Times New Roman"/>
          <w:sz w:val="24"/>
          <w:szCs w:val="24"/>
        </w:rPr>
        <w:t>setting up and operation, have</w:t>
      </w:r>
      <w:r w:rsidRPr="00981B60">
        <w:rPr>
          <w:rFonts w:ascii="Times New Roman" w:hAnsi="Times New Roman" w:cs="Times New Roman"/>
          <w:sz w:val="24"/>
          <w:szCs w:val="24"/>
        </w:rPr>
        <w:t xml:space="preserve"> a positive impact on the environment, hence taking care of the natural surroundings and the climate. The construction of green buildings considers a comprehensive range of effects in the environment, such as the waste given rise to during and after the construction, the water, and air pollution, and the global warming impact. Green buildings take care of the existing resources and better the quality of life. Green buildings, as compared to other buildings, are located in a sustainable locality and site. An appropriate site for a green building is a place where there is no farmland, or close to prevailing infrastructure to reduce harming the surrounding environment.</w:t>
      </w:r>
      <w:r w:rsidR="002252A1">
        <w:rPr>
          <w:rFonts w:ascii="Times New Roman" w:hAnsi="Times New Roman" w:cs="Times New Roman"/>
          <w:sz w:val="24"/>
          <w:szCs w:val="24"/>
        </w:rPr>
        <w:t xml:space="preserve"> As stated by Howe (2011), the</w:t>
      </w:r>
      <w:r w:rsidRPr="00981B60">
        <w:rPr>
          <w:rFonts w:ascii="Times New Roman" w:hAnsi="Times New Roman" w:cs="Times New Roman"/>
          <w:sz w:val="24"/>
          <w:szCs w:val="24"/>
        </w:rPr>
        <w:t xml:space="preserve"> conservative water devices that are installed and also conservati</w:t>
      </w:r>
      <w:r w:rsidR="00277000">
        <w:rPr>
          <w:rFonts w:ascii="Times New Roman" w:hAnsi="Times New Roman" w:cs="Times New Roman"/>
          <w:sz w:val="24"/>
          <w:szCs w:val="24"/>
        </w:rPr>
        <w:t>ve energy appliances enable</w:t>
      </w:r>
      <w:r w:rsidRPr="00981B60">
        <w:rPr>
          <w:rFonts w:ascii="Times New Roman" w:hAnsi="Times New Roman" w:cs="Times New Roman"/>
          <w:sz w:val="24"/>
          <w:szCs w:val="24"/>
        </w:rPr>
        <w:t xml:space="preserve"> effective use of energy in green buildings</w:t>
      </w:r>
      <w:r w:rsidR="00277000">
        <w:rPr>
          <w:rFonts w:ascii="Times New Roman" w:hAnsi="Times New Roman" w:cs="Times New Roman"/>
          <w:sz w:val="24"/>
          <w:szCs w:val="24"/>
        </w:rPr>
        <w:t xml:space="preserve"> and</w:t>
      </w:r>
      <w:r w:rsidRPr="00981B60">
        <w:rPr>
          <w:rFonts w:ascii="Times New Roman" w:hAnsi="Times New Roman" w:cs="Times New Roman"/>
          <w:sz w:val="24"/>
          <w:szCs w:val="24"/>
        </w:rPr>
        <w:t xml:space="preserve"> make them unique from the other typical structures, and this helps to save on cost (Chang 2017). Green constructions make use of green materials, which include reused and renewable materials, unlike traditional buildings that use a massive amount of energy, construction field, water, and raw materials in their setting up and operation. Such traditional buildings emit a lot of dangerous gases and produce waste substances, which harm the surrounding environment. Green buildings are fitted with devices that help to replace toxic gas inside the house with fresh air from outside the building hence avoid</w:t>
      </w:r>
      <w:r w:rsidR="00277000">
        <w:rPr>
          <w:rFonts w:ascii="Times New Roman" w:hAnsi="Times New Roman" w:cs="Times New Roman"/>
          <w:sz w:val="24"/>
          <w:szCs w:val="24"/>
        </w:rPr>
        <w:t>ing</w:t>
      </w:r>
      <w:r w:rsidRPr="00981B60">
        <w:rPr>
          <w:rFonts w:ascii="Times New Roman" w:hAnsi="Times New Roman" w:cs="Times New Roman"/>
          <w:sz w:val="24"/>
          <w:szCs w:val="24"/>
        </w:rPr>
        <w:t xml:space="preserve"> pollution inside the building. The unique components of a green building give the owner of the constructed building financial advantages as well as a healthy surrounding.</w:t>
      </w:r>
    </w:p>
    <w:p w:rsidR="00981B60" w:rsidRPr="00981B60" w:rsidRDefault="00981B60" w:rsidP="00981B60">
      <w:pPr>
        <w:spacing w:line="240" w:lineRule="auto"/>
        <w:ind w:firstLine="284"/>
        <w:jc w:val="center"/>
        <w:rPr>
          <w:rFonts w:ascii="Times New Roman" w:hAnsi="Times New Roman" w:cs="Times New Roman"/>
          <w:b/>
          <w:sz w:val="24"/>
          <w:szCs w:val="24"/>
        </w:rPr>
      </w:pPr>
      <w:r w:rsidRPr="00981B60">
        <w:rPr>
          <w:rFonts w:ascii="Times New Roman" w:hAnsi="Times New Roman" w:cs="Times New Roman"/>
          <w:b/>
          <w:sz w:val="24"/>
          <w:szCs w:val="24"/>
        </w:rPr>
        <w:t>Electrical energy consuming appliances in buildings</w:t>
      </w:r>
    </w:p>
    <w:p w:rsidR="002252A1" w:rsidRPr="00981B60" w:rsidRDefault="00981B60" w:rsidP="002252A1">
      <w:pPr>
        <w:spacing w:line="240" w:lineRule="auto"/>
        <w:ind w:firstLine="284"/>
        <w:rPr>
          <w:rFonts w:ascii="Times New Roman" w:hAnsi="Times New Roman" w:cs="Times New Roman"/>
          <w:sz w:val="24"/>
          <w:szCs w:val="24"/>
        </w:rPr>
      </w:pPr>
      <w:r w:rsidRPr="00981B60">
        <w:rPr>
          <w:rFonts w:ascii="Times New Roman" w:hAnsi="Times New Roman" w:cs="Times New Roman"/>
          <w:sz w:val="24"/>
          <w:szCs w:val="24"/>
        </w:rPr>
        <w:t xml:space="preserve"> Generally, buildings tend to use large amounts of energy; hence there is a need to make good use of the available power. Green buildings are supposed to conserve as much electrical energy as possible. They use less energy as compared to other traditional buildings. Electrical appliances are gadgets that use electricity to function. In green buildings, electrical appliances are used; hence it is necessary to purchase models that save a lot of energy.  Green buildings are made in a way that minimizes the use of energy. Washing machines are an example of an appliance used in buildings. It is advisable to buy washing machines which are energy star qualified to conserve electricity. TVs and computers have dominated the modern world as humans try to satisfy their entertainment needs; hence such devices use a lot of power. It is then essential to use TVs and computers as well as other energy-star approved devices. To conserve energy in buildings, it is crucial to reduce the use of energy and avoid waste of energy by devising measures to save energy, which include using renewable sources of energy such as solar systems, which make effective use of the heat in the surrounding. According to Williams et al. (2018), proper ventilation is required to prevent a warm environment hence saving the energy which could have been used to make the building cool by the use of a cooling system. The installation of modern insulation materials in buildings is a less expensive way to improve the cooling and heating systems because insulated materials use small amounts of energy. The use of well-built heating, ventilation, and air conditioning system is essential. The HVAC system is designed to minimize airflow to ensure sufficient cooling and heating of the building. People living in buildings should ensure that the</w:t>
      </w:r>
      <w:r w:rsidR="00ED1682">
        <w:rPr>
          <w:rFonts w:ascii="Times New Roman" w:hAnsi="Times New Roman" w:cs="Times New Roman"/>
          <w:sz w:val="24"/>
          <w:szCs w:val="24"/>
        </w:rPr>
        <w:t>y</w:t>
      </w:r>
      <w:r w:rsidRPr="00981B60">
        <w:rPr>
          <w:rFonts w:ascii="Times New Roman" w:hAnsi="Times New Roman" w:cs="Times New Roman"/>
          <w:sz w:val="24"/>
          <w:szCs w:val="24"/>
        </w:rPr>
        <w:t xml:space="preserve"> switch off lights when they are not in use since lighting makes u</w:t>
      </w:r>
      <w:r w:rsidR="00ED1682">
        <w:rPr>
          <w:rFonts w:ascii="Times New Roman" w:hAnsi="Times New Roman" w:cs="Times New Roman"/>
          <w:sz w:val="24"/>
          <w:szCs w:val="24"/>
        </w:rPr>
        <w:t>se of a lot of energy and to avoid</w:t>
      </w:r>
      <w:r w:rsidRPr="00981B60">
        <w:rPr>
          <w:rFonts w:ascii="Times New Roman" w:hAnsi="Times New Roman" w:cs="Times New Roman"/>
          <w:sz w:val="24"/>
          <w:szCs w:val="24"/>
        </w:rPr>
        <w:t xml:space="preserve"> the generation of heat</w:t>
      </w:r>
      <w:r w:rsidR="002252A1">
        <w:rPr>
          <w:rFonts w:ascii="Times New Roman" w:hAnsi="Times New Roman" w:cs="Times New Roman"/>
          <w:sz w:val="24"/>
          <w:szCs w:val="24"/>
        </w:rPr>
        <w:t xml:space="preserve"> (Howe 2011)</w:t>
      </w:r>
      <w:r w:rsidRPr="00981B60">
        <w:rPr>
          <w:rFonts w:ascii="Times New Roman" w:hAnsi="Times New Roman" w:cs="Times New Roman"/>
          <w:sz w:val="24"/>
          <w:szCs w:val="24"/>
        </w:rPr>
        <w:t>.it is essential to use bulbs, which are energy saving.  The methods of conserving electricity are effective in saving costs thro</w:t>
      </w:r>
      <w:r w:rsidR="00ED1682">
        <w:rPr>
          <w:rFonts w:ascii="Times New Roman" w:hAnsi="Times New Roman" w:cs="Times New Roman"/>
          <w:sz w:val="24"/>
          <w:szCs w:val="24"/>
        </w:rPr>
        <w:t>ugh the reduction of power consumed.</w:t>
      </w:r>
    </w:p>
    <w:p w:rsidR="002252A1" w:rsidRDefault="002252A1" w:rsidP="000423A1">
      <w:pPr>
        <w:spacing w:line="240" w:lineRule="auto"/>
        <w:rPr>
          <w:rFonts w:ascii="Times New Roman" w:hAnsi="Times New Roman" w:cs="Times New Roman"/>
          <w:b/>
          <w:sz w:val="24"/>
          <w:szCs w:val="24"/>
        </w:rPr>
      </w:pPr>
    </w:p>
    <w:p w:rsidR="00981B60" w:rsidRPr="00981B60" w:rsidRDefault="00981B60" w:rsidP="00981B60">
      <w:pPr>
        <w:spacing w:line="240" w:lineRule="auto"/>
        <w:ind w:firstLine="284"/>
        <w:jc w:val="center"/>
        <w:rPr>
          <w:rFonts w:ascii="Times New Roman" w:hAnsi="Times New Roman" w:cs="Times New Roman"/>
          <w:b/>
          <w:sz w:val="24"/>
          <w:szCs w:val="24"/>
        </w:rPr>
      </w:pPr>
      <w:r w:rsidRPr="00981B60">
        <w:rPr>
          <w:rFonts w:ascii="Times New Roman" w:hAnsi="Times New Roman" w:cs="Times New Roman"/>
          <w:b/>
          <w:sz w:val="24"/>
          <w:szCs w:val="24"/>
        </w:rPr>
        <w:lastRenderedPageBreak/>
        <w:t>Water consuming appliances in buildings</w:t>
      </w:r>
    </w:p>
    <w:p w:rsidR="00981B60" w:rsidRPr="00981B60" w:rsidRDefault="00981B60" w:rsidP="00981B60">
      <w:pPr>
        <w:spacing w:line="240" w:lineRule="auto"/>
        <w:ind w:firstLine="284"/>
        <w:rPr>
          <w:rFonts w:ascii="Times New Roman" w:hAnsi="Times New Roman" w:cs="Times New Roman"/>
          <w:sz w:val="24"/>
          <w:szCs w:val="24"/>
        </w:rPr>
      </w:pPr>
      <w:r w:rsidRPr="00981B60">
        <w:rPr>
          <w:rFonts w:ascii="Times New Roman" w:hAnsi="Times New Roman" w:cs="Times New Roman"/>
          <w:sz w:val="24"/>
          <w:szCs w:val="24"/>
        </w:rPr>
        <w:t xml:space="preserve"> Water is an essential resource and hence should be used effectively. Washing machines, cooling and heating systems, dishwashers, bathtubs are some of the appliances that use water in buildings. To preserve water in buildings, the residents in the building should </w:t>
      </w:r>
      <w:r w:rsidR="00ED1682">
        <w:rPr>
          <w:rFonts w:ascii="Times New Roman" w:hAnsi="Times New Roman" w:cs="Times New Roman"/>
          <w:sz w:val="24"/>
          <w:szCs w:val="24"/>
        </w:rPr>
        <w:t xml:space="preserve">proper </w:t>
      </w:r>
      <w:r w:rsidRPr="00981B60">
        <w:rPr>
          <w:rFonts w:ascii="Times New Roman" w:hAnsi="Times New Roman" w:cs="Times New Roman"/>
          <w:sz w:val="24"/>
          <w:szCs w:val="24"/>
        </w:rPr>
        <w:t>adopt water using patterns such as using water sparingly to avoid having a lot of wastewater. Washrooms can be fitted with</w:t>
      </w:r>
      <w:r w:rsidR="00ED1682">
        <w:rPr>
          <w:rFonts w:ascii="Times New Roman" w:hAnsi="Times New Roman" w:cs="Times New Roman"/>
          <w:sz w:val="24"/>
          <w:szCs w:val="24"/>
        </w:rPr>
        <w:t xml:space="preserve"> fixtures with</w:t>
      </w:r>
      <w:r w:rsidRPr="00981B60">
        <w:rPr>
          <w:rFonts w:ascii="Times New Roman" w:hAnsi="Times New Roman" w:cs="Times New Roman"/>
          <w:sz w:val="24"/>
          <w:szCs w:val="24"/>
        </w:rPr>
        <w:t xml:space="preserve"> low</w:t>
      </w:r>
      <w:r w:rsidR="00ED1682">
        <w:rPr>
          <w:rFonts w:ascii="Times New Roman" w:hAnsi="Times New Roman" w:cs="Times New Roman"/>
          <w:sz w:val="24"/>
          <w:szCs w:val="24"/>
        </w:rPr>
        <w:t xml:space="preserve"> flow of</w:t>
      </w:r>
      <w:r w:rsidRPr="00981B60">
        <w:rPr>
          <w:rFonts w:ascii="Times New Roman" w:hAnsi="Times New Roman" w:cs="Times New Roman"/>
          <w:sz w:val="24"/>
          <w:szCs w:val="24"/>
        </w:rPr>
        <w:t xml:space="preserve"> water of water to minimize the amount of water used for flashing. Replacing old high water flow closets helps conserve water and make use of dual flush valves. It is essential to detect any leakages that contribute to excessive water use to avoid water wastage (Chang 2016). Domestic water pipes should be well fitted with the isolator valve, which restricts the flow of water. Making use of high improved fixtures helps to ensure the proper functioning of the fixtures through the avoidance of clogging. Harvesting of rainwater is essential in areas where groundwater is unavailable. Rainwater is usually collected from roofs and stored in water reservoirs. Rainwater can be stored for future use on the surface or recharged to the underground. </w:t>
      </w:r>
      <w:r w:rsidR="002252A1">
        <w:rPr>
          <w:rFonts w:ascii="Times New Roman" w:hAnsi="Times New Roman" w:cs="Times New Roman"/>
          <w:sz w:val="24"/>
          <w:szCs w:val="24"/>
        </w:rPr>
        <w:t>Williams (2018) asserts that r</w:t>
      </w:r>
      <w:r w:rsidRPr="00981B60">
        <w:rPr>
          <w:rFonts w:ascii="Times New Roman" w:hAnsi="Times New Roman" w:cs="Times New Roman"/>
          <w:sz w:val="24"/>
          <w:szCs w:val="24"/>
        </w:rPr>
        <w:t>ecycling of grey water can help to conserve water. Grey water is water used water from sinks, bathrooms, and laundry machines. Grey water is collected and treated and used for aims that do not need quality water. Plants can be watered using grey water since grey water has phosphorous, a nutrient that has excellent benefits on plants. The mentioned means of conserving water are effective since they help to provide more water for use.</w:t>
      </w:r>
    </w:p>
    <w:p w:rsidR="00981B60" w:rsidRPr="00981B60" w:rsidRDefault="00981B60" w:rsidP="00981B60">
      <w:pPr>
        <w:spacing w:line="240" w:lineRule="auto"/>
        <w:ind w:firstLine="284"/>
        <w:jc w:val="center"/>
        <w:rPr>
          <w:rFonts w:ascii="Times New Roman" w:hAnsi="Times New Roman" w:cs="Times New Roman"/>
          <w:b/>
          <w:sz w:val="24"/>
          <w:szCs w:val="24"/>
        </w:rPr>
      </w:pPr>
      <w:r w:rsidRPr="00981B60">
        <w:rPr>
          <w:rFonts w:ascii="Times New Roman" w:hAnsi="Times New Roman" w:cs="Times New Roman"/>
          <w:b/>
          <w:sz w:val="24"/>
          <w:szCs w:val="24"/>
        </w:rPr>
        <w:t>Construction materials in modern buildings</w:t>
      </w:r>
    </w:p>
    <w:p w:rsidR="00981B60" w:rsidRPr="00981B60" w:rsidRDefault="00981B60" w:rsidP="00981B60">
      <w:pPr>
        <w:spacing w:line="240" w:lineRule="auto"/>
        <w:ind w:firstLine="284"/>
        <w:rPr>
          <w:rFonts w:ascii="Times New Roman" w:hAnsi="Times New Roman" w:cs="Times New Roman"/>
          <w:sz w:val="24"/>
          <w:szCs w:val="24"/>
        </w:rPr>
      </w:pPr>
      <w:r w:rsidRPr="00981B60">
        <w:rPr>
          <w:rFonts w:ascii="Times New Roman" w:hAnsi="Times New Roman" w:cs="Times New Roman"/>
          <w:sz w:val="24"/>
          <w:szCs w:val="24"/>
        </w:rPr>
        <w:t>Green buildings are built using renewable and envir</w:t>
      </w:r>
      <w:r w:rsidR="00ED1682">
        <w:rPr>
          <w:rFonts w:ascii="Times New Roman" w:hAnsi="Times New Roman" w:cs="Times New Roman"/>
          <w:sz w:val="24"/>
          <w:szCs w:val="24"/>
        </w:rPr>
        <w:t>onment</w:t>
      </w:r>
      <w:r w:rsidR="00277000">
        <w:rPr>
          <w:rFonts w:ascii="Times New Roman" w:hAnsi="Times New Roman" w:cs="Times New Roman"/>
          <w:sz w:val="24"/>
          <w:szCs w:val="24"/>
        </w:rPr>
        <w:t>ally friendly materials and these</w:t>
      </w:r>
      <w:r w:rsidR="00ED1682">
        <w:rPr>
          <w:rFonts w:ascii="Times New Roman" w:hAnsi="Times New Roman" w:cs="Times New Roman"/>
          <w:sz w:val="24"/>
          <w:szCs w:val="24"/>
        </w:rPr>
        <w:t xml:space="preserve"> materials are t</w:t>
      </w:r>
      <w:r w:rsidRPr="00981B60">
        <w:rPr>
          <w:rFonts w:ascii="Times New Roman" w:hAnsi="Times New Roman" w:cs="Times New Roman"/>
          <w:sz w:val="24"/>
          <w:szCs w:val="24"/>
        </w:rPr>
        <w:t xml:space="preserve">hose that do not have any negative impact on the occupant's </w:t>
      </w:r>
      <w:r w:rsidR="00ED1682">
        <w:rPr>
          <w:rFonts w:ascii="Times New Roman" w:hAnsi="Times New Roman" w:cs="Times New Roman"/>
          <w:sz w:val="24"/>
          <w:szCs w:val="24"/>
        </w:rPr>
        <w:t xml:space="preserve">health and improve the </w:t>
      </w:r>
      <w:r w:rsidRPr="00981B60">
        <w:rPr>
          <w:rFonts w:ascii="Times New Roman" w:hAnsi="Times New Roman" w:cs="Times New Roman"/>
          <w:sz w:val="24"/>
          <w:szCs w:val="24"/>
        </w:rPr>
        <w:t>durability</w:t>
      </w:r>
      <w:r w:rsidR="00ED1682">
        <w:rPr>
          <w:rFonts w:ascii="Times New Roman" w:hAnsi="Times New Roman" w:cs="Times New Roman"/>
          <w:sz w:val="24"/>
          <w:szCs w:val="24"/>
        </w:rPr>
        <w:t xml:space="preserve"> of the building</w:t>
      </w:r>
      <w:r w:rsidRPr="00981B60">
        <w:rPr>
          <w:rFonts w:ascii="Times New Roman" w:hAnsi="Times New Roman" w:cs="Times New Roman"/>
          <w:sz w:val="24"/>
          <w:szCs w:val="24"/>
        </w:rPr>
        <w:t xml:space="preserve">. Traditional buildings are built without putting much effort into sustainability during the choosing of construction materials to use. Green buildings are constructed using green building materials to form energy-efficient buildings. Earthen materials such as adobe bricks, sand, and clay are used in construction for strength and permanence (Fediuk&amp;Yushin 2016). Insulating materials such as fiberglass, polyurethane, and natural </w:t>
      </w:r>
      <w:r w:rsidR="002252A1" w:rsidRPr="00981B60">
        <w:rPr>
          <w:rFonts w:ascii="Times New Roman" w:hAnsi="Times New Roman" w:cs="Times New Roman"/>
          <w:sz w:val="24"/>
          <w:szCs w:val="24"/>
        </w:rPr>
        <w:t>fibres</w:t>
      </w:r>
      <w:r w:rsidRPr="00981B60">
        <w:rPr>
          <w:rFonts w:ascii="Times New Roman" w:hAnsi="Times New Roman" w:cs="Times New Roman"/>
          <w:sz w:val="24"/>
          <w:szCs w:val="24"/>
        </w:rPr>
        <w:t xml:space="preserve"> like cotton are used in modern buildings are used to prevent heat loss, unlike traditional insulators such as asbestos, which is toxic and believed to cause cancer. Green buildings are making use of rammed earth constructions. Structures that are rammed earth built are strong and durable. Sips are modern materials used in modern buildings to improve the quality of air in the building by minimizing unfiltered air in the building. Green buildings are built in a way that they minimize the wastage of materials by reusing</w:t>
      </w:r>
      <w:r w:rsidR="002252A1">
        <w:rPr>
          <w:rFonts w:ascii="Times New Roman" w:hAnsi="Times New Roman" w:cs="Times New Roman"/>
          <w:sz w:val="24"/>
          <w:szCs w:val="24"/>
        </w:rPr>
        <w:t xml:space="preserve"> (Howe 2011)</w:t>
      </w:r>
      <w:r w:rsidRPr="00981B60">
        <w:rPr>
          <w:rFonts w:ascii="Times New Roman" w:hAnsi="Times New Roman" w:cs="Times New Roman"/>
          <w:sz w:val="24"/>
          <w:szCs w:val="24"/>
        </w:rPr>
        <w:t>. Advanced building materials improve the quality of the building and provide a healthier home with fewer toxins, unlike traditional ones. Buildings constructed using modern materials last longer and easy to maintain as compared to those built using traditional materials which last for short periods</w:t>
      </w:r>
    </w:p>
    <w:p w:rsidR="00981B60" w:rsidRPr="00981B60" w:rsidRDefault="00981B60" w:rsidP="00981B60">
      <w:pPr>
        <w:spacing w:line="240" w:lineRule="auto"/>
        <w:ind w:firstLine="284"/>
        <w:jc w:val="center"/>
        <w:rPr>
          <w:rFonts w:ascii="Times New Roman" w:hAnsi="Times New Roman" w:cs="Times New Roman"/>
          <w:b/>
          <w:sz w:val="24"/>
          <w:szCs w:val="24"/>
        </w:rPr>
      </w:pPr>
      <w:r w:rsidRPr="00981B60">
        <w:rPr>
          <w:rFonts w:ascii="Times New Roman" w:hAnsi="Times New Roman" w:cs="Times New Roman"/>
          <w:b/>
          <w:sz w:val="24"/>
          <w:szCs w:val="24"/>
        </w:rPr>
        <w:t>Conclusion</w:t>
      </w:r>
    </w:p>
    <w:p w:rsidR="00191458" w:rsidRDefault="00981B60" w:rsidP="000423A1">
      <w:pPr>
        <w:spacing w:line="240" w:lineRule="auto"/>
        <w:ind w:firstLine="720"/>
        <w:rPr>
          <w:rFonts w:ascii="Times New Roman" w:hAnsi="Times New Roman" w:cs="Times New Roman"/>
          <w:sz w:val="24"/>
          <w:szCs w:val="24"/>
        </w:rPr>
      </w:pPr>
      <w:r w:rsidRPr="00981B60">
        <w:rPr>
          <w:rFonts w:ascii="Times New Roman" w:hAnsi="Times New Roman" w:cs="Times New Roman"/>
          <w:sz w:val="24"/>
          <w:szCs w:val="24"/>
        </w:rPr>
        <w:t>As evident in th</w:t>
      </w:r>
      <w:r w:rsidR="00ED1682">
        <w:rPr>
          <w:rFonts w:ascii="Times New Roman" w:hAnsi="Times New Roman" w:cs="Times New Roman"/>
          <w:sz w:val="24"/>
          <w:szCs w:val="24"/>
        </w:rPr>
        <w:t>e essay, it is crucial to save</w:t>
      </w:r>
      <w:r w:rsidRPr="00981B60">
        <w:rPr>
          <w:rFonts w:ascii="Times New Roman" w:hAnsi="Times New Roman" w:cs="Times New Roman"/>
          <w:sz w:val="24"/>
          <w:szCs w:val="24"/>
        </w:rPr>
        <w:t xml:space="preserve"> energy as well as conserving the environment. Green buildings are essential in conserving energy, unlike traditional buildings whose construction makes less effort to conserve energy. The structure</w:t>
      </w:r>
      <w:r w:rsidR="00277000">
        <w:rPr>
          <w:rFonts w:ascii="Times New Roman" w:hAnsi="Times New Roman" w:cs="Times New Roman"/>
          <w:sz w:val="24"/>
          <w:szCs w:val="24"/>
        </w:rPr>
        <w:t xml:space="preserve"> of green buildings is in a wa</w:t>
      </w:r>
      <w:r w:rsidRPr="00981B60">
        <w:rPr>
          <w:rFonts w:ascii="Times New Roman" w:hAnsi="Times New Roman" w:cs="Times New Roman"/>
          <w:sz w:val="24"/>
          <w:szCs w:val="24"/>
        </w:rPr>
        <w:t xml:space="preserve">y of making sure that the environment, as well as energy and cost, is conserved since they are essential in the day to day living. Strict measures should be taken to conserve both water and electricity in buildings. As green homes continue to become </w:t>
      </w:r>
      <w:r w:rsidR="00ED1682">
        <w:rPr>
          <w:rFonts w:ascii="Times New Roman" w:hAnsi="Times New Roman" w:cs="Times New Roman"/>
          <w:sz w:val="24"/>
          <w:szCs w:val="24"/>
        </w:rPr>
        <w:t>more preferred due to the numerous advantages that are associated with the green buildings</w:t>
      </w:r>
      <w:r w:rsidR="00E86B32">
        <w:rPr>
          <w:rFonts w:ascii="Times New Roman" w:hAnsi="Times New Roman" w:cs="Times New Roman"/>
          <w:sz w:val="24"/>
          <w:szCs w:val="24"/>
        </w:rPr>
        <w:t>,</w:t>
      </w:r>
      <w:r w:rsidR="00E86B32" w:rsidRPr="00981B60">
        <w:rPr>
          <w:rFonts w:ascii="Times New Roman" w:hAnsi="Times New Roman" w:cs="Times New Roman"/>
          <w:sz w:val="24"/>
          <w:szCs w:val="24"/>
        </w:rPr>
        <w:t xml:space="preserve"> typical</w:t>
      </w:r>
      <w:r w:rsidR="00E86B32">
        <w:rPr>
          <w:rFonts w:ascii="Times New Roman" w:hAnsi="Times New Roman" w:cs="Times New Roman"/>
          <w:sz w:val="24"/>
          <w:szCs w:val="24"/>
        </w:rPr>
        <w:t xml:space="preserve"> traditional houses are most likely to </w:t>
      </w:r>
      <w:r w:rsidRPr="00981B60">
        <w:rPr>
          <w:rFonts w:ascii="Times New Roman" w:hAnsi="Times New Roman" w:cs="Times New Roman"/>
          <w:sz w:val="24"/>
          <w:szCs w:val="24"/>
        </w:rPr>
        <w:t xml:space="preserve">become </w:t>
      </w:r>
      <w:r w:rsidR="00277000" w:rsidRPr="00981B60">
        <w:rPr>
          <w:rFonts w:ascii="Times New Roman" w:hAnsi="Times New Roman" w:cs="Times New Roman"/>
          <w:sz w:val="24"/>
          <w:szCs w:val="24"/>
        </w:rPr>
        <w:t>distinct</w:t>
      </w:r>
      <w:r w:rsidR="00277000">
        <w:rPr>
          <w:rFonts w:ascii="Times New Roman" w:hAnsi="Times New Roman" w:cs="Times New Roman"/>
          <w:sz w:val="24"/>
          <w:szCs w:val="24"/>
        </w:rPr>
        <w:t xml:space="preserve"> with</w:t>
      </w:r>
      <w:r w:rsidR="00E86B32">
        <w:rPr>
          <w:rFonts w:ascii="Times New Roman" w:hAnsi="Times New Roman" w:cs="Times New Roman"/>
          <w:sz w:val="24"/>
          <w:szCs w:val="24"/>
        </w:rPr>
        <w:t xml:space="preserve"> time.</w:t>
      </w:r>
    </w:p>
    <w:p w:rsidR="000423A1" w:rsidRDefault="000423A1" w:rsidP="00191458">
      <w:pPr>
        <w:spacing w:line="240" w:lineRule="auto"/>
        <w:jc w:val="center"/>
        <w:rPr>
          <w:rFonts w:ascii="Times New Roman" w:hAnsi="Times New Roman" w:cs="Times New Roman"/>
          <w:sz w:val="24"/>
          <w:szCs w:val="24"/>
        </w:rPr>
      </w:pPr>
    </w:p>
    <w:p w:rsidR="0089136B" w:rsidRPr="00981B60" w:rsidRDefault="00B95322" w:rsidP="00191458">
      <w:pPr>
        <w:spacing w:line="240" w:lineRule="auto"/>
        <w:jc w:val="center"/>
        <w:rPr>
          <w:rFonts w:ascii="Times New Roman" w:hAnsi="Times New Roman" w:cs="Times New Roman"/>
          <w:sz w:val="24"/>
          <w:szCs w:val="24"/>
        </w:rPr>
      </w:pPr>
      <w:r w:rsidRPr="00981B60">
        <w:rPr>
          <w:rFonts w:ascii="Times New Roman" w:hAnsi="Times New Roman" w:cs="Times New Roman"/>
          <w:sz w:val="24"/>
          <w:szCs w:val="24"/>
        </w:rPr>
        <w:lastRenderedPageBreak/>
        <w:t>References</w:t>
      </w:r>
    </w:p>
    <w:p w:rsidR="00191458" w:rsidRPr="00981B60" w:rsidRDefault="00191458" w:rsidP="000423A1">
      <w:pPr>
        <w:spacing w:line="240" w:lineRule="auto"/>
        <w:ind w:left="720" w:hanging="720"/>
        <w:rPr>
          <w:rFonts w:ascii="Times New Roman" w:hAnsi="Times New Roman" w:cs="Times New Roman"/>
          <w:sz w:val="24"/>
          <w:szCs w:val="24"/>
        </w:rPr>
      </w:pPr>
      <w:r w:rsidRPr="00981B60">
        <w:rPr>
          <w:rFonts w:ascii="Times New Roman" w:eastAsia="Times New Roman" w:hAnsi="Times New Roman" w:cs="Times New Roman"/>
          <w:sz w:val="24"/>
          <w:szCs w:val="24"/>
          <w:lang w:eastAsia="en-GB"/>
        </w:rPr>
        <w:t xml:space="preserve">Cedeño-Laurent, J. G., Williams, A., MacNaughton, P., Cao, X., Eitland, E., Spengler, J., &amp;Allen, J. (2018). Building evidence for health: green buildings, current science, and future challenges. </w:t>
      </w:r>
      <w:r w:rsidRPr="00981B60">
        <w:rPr>
          <w:rFonts w:ascii="Times New Roman" w:eastAsia="Times New Roman" w:hAnsi="Times New Roman" w:cs="Times New Roman"/>
          <w:i/>
          <w:iCs/>
          <w:sz w:val="24"/>
          <w:szCs w:val="24"/>
          <w:lang w:eastAsia="en-GB"/>
        </w:rPr>
        <w:t>Annual review of public health</w:t>
      </w:r>
      <w:r w:rsidRPr="00981B60">
        <w:rPr>
          <w:rFonts w:ascii="Times New Roman" w:eastAsia="Times New Roman" w:hAnsi="Times New Roman" w:cs="Times New Roman"/>
          <w:sz w:val="24"/>
          <w:szCs w:val="24"/>
          <w:lang w:eastAsia="en-GB"/>
        </w:rPr>
        <w:t xml:space="preserve">, </w:t>
      </w:r>
      <w:r w:rsidRPr="00981B60">
        <w:rPr>
          <w:rFonts w:ascii="Times New Roman" w:eastAsia="Times New Roman" w:hAnsi="Times New Roman" w:cs="Times New Roman"/>
          <w:i/>
          <w:iCs/>
          <w:sz w:val="24"/>
          <w:szCs w:val="24"/>
          <w:lang w:eastAsia="en-GB"/>
        </w:rPr>
        <w:t>39</w:t>
      </w:r>
      <w:r w:rsidRPr="00981B60">
        <w:rPr>
          <w:rFonts w:ascii="Times New Roman" w:eastAsia="Times New Roman" w:hAnsi="Times New Roman" w:cs="Times New Roman"/>
          <w:sz w:val="24"/>
          <w:szCs w:val="24"/>
          <w:lang w:eastAsia="en-GB"/>
        </w:rPr>
        <w:t>, 291-308.</w:t>
      </w:r>
    </w:p>
    <w:p w:rsidR="00191458" w:rsidRPr="00981B60" w:rsidRDefault="00191458" w:rsidP="000423A1">
      <w:pPr>
        <w:spacing w:after="0" w:line="240" w:lineRule="auto"/>
        <w:ind w:left="284" w:hanging="288"/>
        <w:rPr>
          <w:rFonts w:ascii="Times New Roman" w:eastAsia="Times New Roman" w:hAnsi="Times New Roman" w:cs="Times New Roman"/>
          <w:sz w:val="24"/>
          <w:szCs w:val="24"/>
          <w:lang w:eastAsia="en-GB"/>
        </w:rPr>
      </w:pPr>
      <w:r w:rsidRPr="00981B60">
        <w:rPr>
          <w:rFonts w:ascii="Times New Roman" w:eastAsia="Times New Roman" w:hAnsi="Times New Roman" w:cs="Times New Roman"/>
          <w:sz w:val="24"/>
          <w:szCs w:val="24"/>
          <w:lang w:eastAsia="en-GB"/>
        </w:rPr>
        <w:t>Fediuk</w:t>
      </w:r>
      <w:bookmarkStart w:id="0" w:name="_GoBack"/>
      <w:bookmarkEnd w:id="0"/>
      <w:r w:rsidRPr="00981B60">
        <w:rPr>
          <w:rFonts w:ascii="Times New Roman" w:eastAsia="Times New Roman" w:hAnsi="Times New Roman" w:cs="Times New Roman"/>
          <w:sz w:val="24"/>
          <w:szCs w:val="24"/>
          <w:lang w:eastAsia="en-GB"/>
        </w:rPr>
        <w:t xml:space="preserve">, R., &amp; Yushin, A. (2016, June). Modern technologies of nondestructive testing of construction materials. In </w:t>
      </w:r>
      <w:r w:rsidRPr="00981B60">
        <w:rPr>
          <w:rFonts w:ascii="Times New Roman" w:eastAsia="Times New Roman" w:hAnsi="Times New Roman" w:cs="Times New Roman"/>
          <w:i/>
          <w:iCs/>
          <w:sz w:val="24"/>
          <w:szCs w:val="24"/>
          <w:lang w:eastAsia="en-GB"/>
        </w:rPr>
        <w:t>IOP Conference Series: Materials Science and Engineering</w:t>
      </w:r>
      <w:r w:rsidRPr="00981B60">
        <w:rPr>
          <w:rFonts w:ascii="Times New Roman" w:eastAsia="Times New Roman" w:hAnsi="Times New Roman" w:cs="Times New Roman"/>
          <w:sz w:val="24"/>
          <w:szCs w:val="24"/>
          <w:lang w:eastAsia="en-GB"/>
        </w:rPr>
        <w:t xml:space="preserve"> (Vol. 132, No. 1, p. 012001). IOP Publishing.</w:t>
      </w:r>
    </w:p>
    <w:p w:rsidR="00191458" w:rsidRPr="00981B60" w:rsidRDefault="00191458" w:rsidP="000423A1">
      <w:pPr>
        <w:spacing w:after="0" w:line="240" w:lineRule="auto"/>
        <w:ind w:left="284" w:hanging="288"/>
        <w:rPr>
          <w:rFonts w:ascii="Times New Roman" w:eastAsia="Times New Roman" w:hAnsi="Times New Roman" w:cs="Times New Roman"/>
          <w:sz w:val="24"/>
          <w:szCs w:val="24"/>
          <w:lang w:eastAsia="en-GB"/>
        </w:rPr>
      </w:pPr>
      <w:r w:rsidRPr="00981B60">
        <w:rPr>
          <w:rFonts w:ascii="Times New Roman" w:hAnsi="Times New Roman" w:cs="Times New Roman"/>
          <w:color w:val="222222"/>
          <w:sz w:val="24"/>
          <w:szCs w:val="24"/>
          <w:shd w:val="clear" w:color="auto" w:fill="FFFFFF"/>
        </w:rPr>
        <w:t>Howe, J. C. (2011). Overview of green buildings. </w:t>
      </w:r>
      <w:r w:rsidRPr="00981B60">
        <w:rPr>
          <w:rFonts w:ascii="Times New Roman" w:hAnsi="Times New Roman" w:cs="Times New Roman"/>
          <w:i/>
          <w:iCs/>
          <w:color w:val="222222"/>
          <w:sz w:val="24"/>
          <w:szCs w:val="24"/>
          <w:shd w:val="clear" w:color="auto" w:fill="FFFFFF"/>
        </w:rPr>
        <w:t>Envtl. L. Rep. News &amp; Analysis</w:t>
      </w:r>
      <w:r w:rsidRPr="00981B60">
        <w:rPr>
          <w:rFonts w:ascii="Times New Roman" w:hAnsi="Times New Roman" w:cs="Times New Roman"/>
          <w:color w:val="222222"/>
          <w:sz w:val="24"/>
          <w:szCs w:val="24"/>
          <w:shd w:val="clear" w:color="auto" w:fill="FFFFFF"/>
        </w:rPr>
        <w:t>, </w:t>
      </w:r>
      <w:r w:rsidRPr="00981B60">
        <w:rPr>
          <w:rFonts w:ascii="Times New Roman" w:hAnsi="Times New Roman" w:cs="Times New Roman"/>
          <w:i/>
          <w:iCs/>
          <w:color w:val="222222"/>
          <w:sz w:val="24"/>
          <w:szCs w:val="24"/>
          <w:shd w:val="clear" w:color="auto" w:fill="FFFFFF"/>
        </w:rPr>
        <w:t>41</w:t>
      </w:r>
      <w:r w:rsidRPr="00981B60">
        <w:rPr>
          <w:rFonts w:ascii="Times New Roman" w:hAnsi="Times New Roman" w:cs="Times New Roman"/>
          <w:color w:val="222222"/>
          <w:sz w:val="24"/>
          <w:szCs w:val="24"/>
          <w:shd w:val="clear" w:color="auto" w:fill="FFFFFF"/>
        </w:rPr>
        <w:t>, 10043.</w:t>
      </w:r>
    </w:p>
    <w:p w:rsidR="00191458" w:rsidRPr="00981B60" w:rsidRDefault="00191458" w:rsidP="000423A1">
      <w:pPr>
        <w:spacing w:after="0" w:line="240" w:lineRule="auto"/>
        <w:ind w:left="284" w:hanging="288"/>
        <w:rPr>
          <w:rFonts w:ascii="Times New Roman" w:eastAsia="Times New Roman" w:hAnsi="Times New Roman" w:cs="Times New Roman"/>
          <w:sz w:val="24"/>
          <w:szCs w:val="24"/>
          <w:lang w:eastAsia="en-GB"/>
        </w:rPr>
      </w:pPr>
      <w:r w:rsidRPr="00981B60">
        <w:rPr>
          <w:rFonts w:ascii="Times New Roman" w:eastAsia="Times New Roman" w:hAnsi="Times New Roman" w:cs="Times New Roman"/>
          <w:sz w:val="24"/>
          <w:szCs w:val="24"/>
          <w:lang w:eastAsia="en-GB"/>
        </w:rPr>
        <w:t xml:space="preserve">Lu, Y., Wu, Z., Chang, R., &amp; Li, Y. (2017). Building Information Modeling (BIM) for green buildings: A critical review and future directions. </w:t>
      </w:r>
      <w:r w:rsidRPr="00981B60">
        <w:rPr>
          <w:rFonts w:ascii="Times New Roman" w:eastAsia="Times New Roman" w:hAnsi="Times New Roman" w:cs="Times New Roman"/>
          <w:i/>
          <w:iCs/>
          <w:sz w:val="24"/>
          <w:szCs w:val="24"/>
          <w:lang w:eastAsia="en-GB"/>
        </w:rPr>
        <w:t>Automation in Construction</w:t>
      </w:r>
      <w:r w:rsidRPr="00981B60">
        <w:rPr>
          <w:rFonts w:ascii="Times New Roman" w:eastAsia="Times New Roman" w:hAnsi="Times New Roman" w:cs="Times New Roman"/>
          <w:sz w:val="24"/>
          <w:szCs w:val="24"/>
          <w:lang w:eastAsia="en-GB"/>
        </w:rPr>
        <w:t xml:space="preserve">, </w:t>
      </w:r>
      <w:r w:rsidRPr="00981B60">
        <w:rPr>
          <w:rFonts w:ascii="Times New Roman" w:eastAsia="Times New Roman" w:hAnsi="Times New Roman" w:cs="Times New Roman"/>
          <w:i/>
          <w:iCs/>
          <w:sz w:val="24"/>
          <w:szCs w:val="24"/>
          <w:lang w:eastAsia="en-GB"/>
        </w:rPr>
        <w:t>83</w:t>
      </w:r>
      <w:r w:rsidRPr="00981B60">
        <w:rPr>
          <w:rFonts w:ascii="Times New Roman" w:eastAsia="Times New Roman" w:hAnsi="Times New Roman" w:cs="Times New Roman"/>
          <w:sz w:val="24"/>
          <w:szCs w:val="24"/>
          <w:lang w:eastAsia="en-GB"/>
        </w:rPr>
        <w:t>, 134-148.</w:t>
      </w:r>
    </w:p>
    <w:p w:rsidR="000B16B6" w:rsidRPr="00981B60" w:rsidRDefault="000B16B6" w:rsidP="000423A1">
      <w:pPr>
        <w:spacing w:line="240" w:lineRule="auto"/>
        <w:ind w:hanging="288"/>
        <w:rPr>
          <w:rFonts w:ascii="Times New Roman" w:hAnsi="Times New Roman" w:cs="Times New Roman"/>
          <w:sz w:val="24"/>
          <w:szCs w:val="24"/>
        </w:rPr>
      </w:pPr>
    </w:p>
    <w:p w:rsidR="000F4191" w:rsidRPr="00981B60" w:rsidRDefault="000F4191" w:rsidP="000423A1">
      <w:pPr>
        <w:spacing w:line="240" w:lineRule="auto"/>
        <w:ind w:hanging="288"/>
        <w:rPr>
          <w:rFonts w:ascii="Times New Roman" w:hAnsi="Times New Roman" w:cs="Times New Roman"/>
          <w:sz w:val="24"/>
          <w:szCs w:val="24"/>
        </w:rPr>
      </w:pPr>
    </w:p>
    <w:p w:rsidR="00035DD6" w:rsidRPr="00981B60" w:rsidRDefault="00035DD6" w:rsidP="000423A1">
      <w:pPr>
        <w:spacing w:line="240" w:lineRule="auto"/>
        <w:ind w:hanging="288"/>
        <w:rPr>
          <w:rFonts w:ascii="Times New Roman" w:hAnsi="Times New Roman" w:cs="Times New Roman"/>
          <w:sz w:val="24"/>
          <w:szCs w:val="24"/>
        </w:rPr>
      </w:pPr>
    </w:p>
    <w:p w:rsidR="00035DD6" w:rsidRPr="00981B60" w:rsidRDefault="00035DD6" w:rsidP="000423A1">
      <w:pPr>
        <w:spacing w:line="240" w:lineRule="auto"/>
        <w:ind w:hanging="288"/>
        <w:rPr>
          <w:rFonts w:ascii="Times New Roman" w:hAnsi="Times New Roman" w:cs="Times New Roman"/>
          <w:sz w:val="24"/>
          <w:szCs w:val="24"/>
        </w:rPr>
      </w:pPr>
    </w:p>
    <w:p w:rsidR="00035DD6" w:rsidRPr="00981B60" w:rsidRDefault="00035DD6" w:rsidP="000423A1">
      <w:pPr>
        <w:spacing w:line="240" w:lineRule="auto"/>
        <w:ind w:hanging="288"/>
        <w:rPr>
          <w:rFonts w:ascii="Times New Roman" w:hAnsi="Times New Roman" w:cs="Times New Roman"/>
          <w:sz w:val="24"/>
          <w:szCs w:val="24"/>
        </w:rPr>
      </w:pPr>
    </w:p>
    <w:p w:rsidR="00035DD6" w:rsidRPr="00981B60" w:rsidRDefault="00035DD6" w:rsidP="000423A1">
      <w:pPr>
        <w:spacing w:line="240" w:lineRule="auto"/>
        <w:ind w:hanging="288"/>
        <w:rPr>
          <w:rFonts w:ascii="Times New Roman" w:hAnsi="Times New Roman" w:cs="Times New Roman"/>
          <w:sz w:val="24"/>
          <w:szCs w:val="24"/>
        </w:rPr>
      </w:pPr>
    </w:p>
    <w:p w:rsidR="00035DD6" w:rsidRPr="00981B60" w:rsidRDefault="00035DD6" w:rsidP="000423A1">
      <w:pPr>
        <w:spacing w:line="240" w:lineRule="auto"/>
        <w:ind w:hanging="288"/>
        <w:rPr>
          <w:rFonts w:ascii="Times New Roman" w:hAnsi="Times New Roman" w:cs="Times New Roman"/>
          <w:sz w:val="24"/>
          <w:szCs w:val="24"/>
        </w:rPr>
      </w:pPr>
    </w:p>
    <w:p w:rsidR="00035DD6" w:rsidRPr="00981B60" w:rsidRDefault="00035DD6" w:rsidP="000423A1">
      <w:pPr>
        <w:spacing w:line="240" w:lineRule="auto"/>
        <w:ind w:hanging="288"/>
        <w:rPr>
          <w:rFonts w:ascii="Times New Roman" w:hAnsi="Times New Roman" w:cs="Times New Roman"/>
          <w:sz w:val="24"/>
          <w:szCs w:val="24"/>
        </w:rPr>
      </w:pPr>
    </w:p>
    <w:p w:rsidR="00035DD6" w:rsidRPr="00981B60" w:rsidRDefault="00035DD6" w:rsidP="00981B60">
      <w:pPr>
        <w:spacing w:line="240" w:lineRule="auto"/>
        <w:ind w:firstLine="284"/>
        <w:rPr>
          <w:rFonts w:ascii="Times New Roman" w:hAnsi="Times New Roman" w:cs="Times New Roman"/>
          <w:sz w:val="24"/>
          <w:szCs w:val="24"/>
        </w:rPr>
      </w:pPr>
    </w:p>
    <w:p w:rsidR="00035DD6" w:rsidRPr="00981B60" w:rsidRDefault="00035DD6" w:rsidP="00981B60">
      <w:pPr>
        <w:spacing w:line="240" w:lineRule="auto"/>
        <w:ind w:firstLine="284"/>
        <w:rPr>
          <w:rFonts w:ascii="Times New Roman" w:hAnsi="Times New Roman" w:cs="Times New Roman"/>
          <w:sz w:val="24"/>
          <w:szCs w:val="24"/>
        </w:rPr>
      </w:pPr>
    </w:p>
    <w:p w:rsidR="00035DD6" w:rsidRPr="00981B60" w:rsidRDefault="00035DD6" w:rsidP="00981B60">
      <w:pPr>
        <w:spacing w:line="240" w:lineRule="auto"/>
        <w:ind w:firstLine="284"/>
        <w:rPr>
          <w:rFonts w:ascii="Times New Roman" w:hAnsi="Times New Roman" w:cs="Times New Roman"/>
          <w:sz w:val="24"/>
          <w:szCs w:val="24"/>
        </w:rPr>
      </w:pPr>
    </w:p>
    <w:p w:rsidR="00035DD6" w:rsidRPr="00981B60" w:rsidRDefault="00035DD6" w:rsidP="00981B60">
      <w:pPr>
        <w:spacing w:line="240" w:lineRule="auto"/>
        <w:ind w:firstLine="284"/>
        <w:rPr>
          <w:rFonts w:ascii="Times New Roman" w:hAnsi="Times New Roman" w:cs="Times New Roman"/>
          <w:sz w:val="24"/>
          <w:szCs w:val="24"/>
        </w:rPr>
      </w:pPr>
    </w:p>
    <w:p w:rsidR="00035DD6" w:rsidRPr="00981B60" w:rsidRDefault="00035DD6" w:rsidP="00981B60">
      <w:pPr>
        <w:spacing w:line="240" w:lineRule="auto"/>
        <w:ind w:firstLine="284"/>
        <w:rPr>
          <w:rFonts w:ascii="Times New Roman" w:hAnsi="Times New Roman" w:cs="Times New Roman"/>
          <w:sz w:val="24"/>
          <w:szCs w:val="24"/>
        </w:rPr>
      </w:pPr>
    </w:p>
    <w:p w:rsidR="00B54A6C" w:rsidRPr="00981B60" w:rsidRDefault="00B54A6C" w:rsidP="00981B60">
      <w:pPr>
        <w:spacing w:line="240" w:lineRule="auto"/>
        <w:ind w:firstLine="284"/>
        <w:rPr>
          <w:rFonts w:ascii="Times New Roman" w:hAnsi="Times New Roman" w:cs="Times New Roman"/>
          <w:sz w:val="24"/>
          <w:szCs w:val="24"/>
        </w:rPr>
      </w:pPr>
    </w:p>
    <w:p w:rsidR="00035DD6" w:rsidRPr="00981B60" w:rsidRDefault="00035DD6" w:rsidP="00981B60">
      <w:pPr>
        <w:spacing w:line="240" w:lineRule="auto"/>
        <w:ind w:firstLine="284"/>
        <w:rPr>
          <w:rFonts w:ascii="Times New Roman" w:hAnsi="Times New Roman" w:cs="Times New Roman"/>
          <w:sz w:val="24"/>
          <w:szCs w:val="24"/>
        </w:rPr>
      </w:pPr>
    </w:p>
    <w:p w:rsidR="00035DD6" w:rsidRPr="00981B60" w:rsidRDefault="00035DD6" w:rsidP="00981B60">
      <w:pPr>
        <w:spacing w:line="240" w:lineRule="auto"/>
        <w:ind w:firstLine="284"/>
        <w:rPr>
          <w:rFonts w:ascii="Times New Roman" w:hAnsi="Times New Roman" w:cs="Times New Roman"/>
          <w:sz w:val="24"/>
          <w:szCs w:val="24"/>
        </w:rPr>
      </w:pPr>
    </w:p>
    <w:sectPr w:rsidR="00035DD6" w:rsidRPr="00981B60" w:rsidSect="007C2B2A">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32106" w:rsidRDefault="00632106" w:rsidP="007C2B2A">
      <w:pPr>
        <w:spacing w:after="0" w:line="240" w:lineRule="auto"/>
      </w:pPr>
      <w:r>
        <w:separator/>
      </w:r>
    </w:p>
  </w:endnote>
  <w:endnote w:type="continuationSeparator" w:id="1">
    <w:p w:rsidR="00632106" w:rsidRDefault="00632106" w:rsidP="007C2B2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32106" w:rsidRDefault="00632106" w:rsidP="007C2B2A">
      <w:pPr>
        <w:spacing w:after="0" w:line="240" w:lineRule="auto"/>
      </w:pPr>
      <w:r>
        <w:separator/>
      </w:r>
    </w:p>
  </w:footnote>
  <w:footnote w:type="continuationSeparator" w:id="1">
    <w:p w:rsidR="00632106" w:rsidRDefault="00632106" w:rsidP="007C2B2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B2A" w:rsidRPr="007C2B2A" w:rsidRDefault="00E81678">
    <w:pPr>
      <w:pStyle w:val="Header"/>
      <w:rPr>
        <w:rFonts w:ascii="Times New Roman" w:hAnsi="Times New Roman" w:cs="Times New Roman"/>
        <w:sz w:val="24"/>
        <w:szCs w:val="24"/>
      </w:rPr>
    </w:pPr>
    <w:r>
      <w:rPr>
        <w:rFonts w:ascii="Times New Roman" w:hAnsi="Times New Roman" w:cs="Times New Roman"/>
        <w:sz w:val="24"/>
        <w:szCs w:val="24"/>
      </w:rPr>
      <w:t xml:space="preserve">CONSERVATION OF ENERGY </w:t>
    </w:r>
    <w:r w:rsidR="007C2B2A" w:rsidRPr="007C2B2A">
      <w:rPr>
        <w:rFonts w:ascii="Times New Roman" w:hAnsi="Times New Roman" w:cs="Times New Roman"/>
        <w:sz w:val="24"/>
        <w:szCs w:val="24"/>
      </w:rPr>
      <w:t>IN GREEN BUILDINGS</w:t>
    </w:r>
    <w:r w:rsidR="00A608CE">
      <w:rPr>
        <w:rFonts w:ascii="Times New Roman" w:hAnsi="Times New Roman" w:cs="Times New Roman"/>
        <w:sz w:val="24"/>
        <w:szCs w:val="24"/>
      </w:rPr>
      <w:t xml:space="preserve">                                                   </w:t>
    </w:r>
    <w:r w:rsidR="007B47FC" w:rsidRPr="00E81678">
      <w:rPr>
        <w:rFonts w:ascii="Times New Roman" w:hAnsi="Times New Roman" w:cs="Times New Roman"/>
        <w:sz w:val="24"/>
        <w:szCs w:val="24"/>
      </w:rPr>
      <w:fldChar w:fldCharType="begin"/>
    </w:r>
    <w:r w:rsidRPr="00E81678">
      <w:rPr>
        <w:rFonts w:ascii="Times New Roman" w:hAnsi="Times New Roman" w:cs="Times New Roman"/>
        <w:sz w:val="24"/>
        <w:szCs w:val="24"/>
      </w:rPr>
      <w:instrText xml:space="preserve"> PAGE   \* MERGEFORMAT </w:instrText>
    </w:r>
    <w:r w:rsidR="007B47FC" w:rsidRPr="00E81678">
      <w:rPr>
        <w:rFonts w:ascii="Times New Roman" w:hAnsi="Times New Roman" w:cs="Times New Roman"/>
        <w:sz w:val="24"/>
        <w:szCs w:val="24"/>
      </w:rPr>
      <w:fldChar w:fldCharType="separate"/>
    </w:r>
    <w:r w:rsidR="004D5B6F">
      <w:rPr>
        <w:rFonts w:ascii="Times New Roman" w:hAnsi="Times New Roman" w:cs="Times New Roman"/>
        <w:noProof/>
        <w:sz w:val="24"/>
        <w:szCs w:val="24"/>
      </w:rPr>
      <w:t>4</w:t>
    </w:r>
    <w:r w:rsidR="007B47FC" w:rsidRPr="00E81678">
      <w:rPr>
        <w:rFonts w:ascii="Times New Roman" w:hAnsi="Times New Roman" w:cs="Times New Roman"/>
        <w:noProof/>
        <w:sz w:val="24"/>
        <w:szCs w:val="24"/>
      </w:rPr>
      <w:fldChar w:fldCharType="end"/>
    </w:r>
  </w:p>
  <w:p w:rsidR="007C2B2A" w:rsidRPr="007C2B2A" w:rsidRDefault="007C2B2A">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B2A" w:rsidRPr="007C2B2A" w:rsidRDefault="007C2B2A">
    <w:pPr>
      <w:pStyle w:val="Header"/>
      <w:rPr>
        <w:rFonts w:ascii="Times New Roman" w:hAnsi="Times New Roman" w:cs="Times New Roman"/>
        <w:sz w:val="24"/>
        <w:szCs w:val="24"/>
      </w:rPr>
    </w:pPr>
    <w:r w:rsidRPr="007C2B2A">
      <w:rPr>
        <w:rFonts w:ascii="Times New Roman" w:hAnsi="Times New Roman" w:cs="Times New Roman"/>
        <w:sz w:val="24"/>
        <w:szCs w:val="24"/>
      </w:rPr>
      <w:t>R</w:t>
    </w:r>
    <w:r w:rsidR="00E81678">
      <w:rPr>
        <w:rFonts w:ascii="Times New Roman" w:hAnsi="Times New Roman" w:cs="Times New Roman"/>
        <w:sz w:val="24"/>
        <w:szCs w:val="24"/>
      </w:rPr>
      <w:t>unning head: CONSERVATION OF ENERGY</w:t>
    </w:r>
    <w:r w:rsidRPr="007C2B2A">
      <w:rPr>
        <w:rFonts w:ascii="Times New Roman" w:hAnsi="Times New Roman" w:cs="Times New Roman"/>
        <w:sz w:val="24"/>
        <w:szCs w:val="24"/>
      </w:rPr>
      <w:t xml:space="preserve"> IN GREEN BUILDINGS</w:t>
    </w:r>
    <w:r w:rsidR="00A608CE">
      <w:rPr>
        <w:rFonts w:ascii="Times New Roman" w:hAnsi="Times New Roman" w:cs="Times New Roman"/>
        <w:sz w:val="24"/>
        <w:szCs w:val="24"/>
      </w:rPr>
      <w:t xml:space="preserve">                          </w:t>
    </w:r>
    <w:r w:rsidR="007B47FC" w:rsidRPr="00E81678">
      <w:rPr>
        <w:rFonts w:ascii="Times New Roman" w:hAnsi="Times New Roman" w:cs="Times New Roman"/>
        <w:sz w:val="24"/>
        <w:szCs w:val="24"/>
      </w:rPr>
      <w:fldChar w:fldCharType="begin"/>
    </w:r>
    <w:r w:rsidR="00E81678" w:rsidRPr="00E81678">
      <w:rPr>
        <w:rFonts w:ascii="Times New Roman" w:hAnsi="Times New Roman" w:cs="Times New Roman"/>
        <w:sz w:val="24"/>
        <w:szCs w:val="24"/>
      </w:rPr>
      <w:instrText xml:space="preserve"> PAGE   \* MERGEFORMAT </w:instrText>
    </w:r>
    <w:r w:rsidR="007B47FC" w:rsidRPr="00E81678">
      <w:rPr>
        <w:rFonts w:ascii="Times New Roman" w:hAnsi="Times New Roman" w:cs="Times New Roman"/>
        <w:sz w:val="24"/>
        <w:szCs w:val="24"/>
      </w:rPr>
      <w:fldChar w:fldCharType="separate"/>
    </w:r>
    <w:r w:rsidR="004D5B6F">
      <w:rPr>
        <w:rFonts w:ascii="Times New Roman" w:hAnsi="Times New Roman" w:cs="Times New Roman"/>
        <w:noProof/>
        <w:sz w:val="24"/>
        <w:szCs w:val="24"/>
      </w:rPr>
      <w:t>1</w:t>
    </w:r>
    <w:r w:rsidR="007B47FC" w:rsidRPr="00E81678">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6146EF"/>
    <w:rsid w:val="0002381F"/>
    <w:rsid w:val="00035DD6"/>
    <w:rsid w:val="00036626"/>
    <w:rsid w:val="00041A9A"/>
    <w:rsid w:val="000423A1"/>
    <w:rsid w:val="000B16B6"/>
    <w:rsid w:val="000D3F3C"/>
    <w:rsid w:val="000F391C"/>
    <w:rsid w:val="000F4191"/>
    <w:rsid w:val="00146293"/>
    <w:rsid w:val="00191458"/>
    <w:rsid w:val="001D2CBE"/>
    <w:rsid w:val="002252A1"/>
    <w:rsid w:val="0024152F"/>
    <w:rsid w:val="00277000"/>
    <w:rsid w:val="00295973"/>
    <w:rsid w:val="002B3032"/>
    <w:rsid w:val="002C0A20"/>
    <w:rsid w:val="003059CA"/>
    <w:rsid w:val="00342855"/>
    <w:rsid w:val="00351D01"/>
    <w:rsid w:val="00381AA0"/>
    <w:rsid w:val="00382A96"/>
    <w:rsid w:val="003F0DB9"/>
    <w:rsid w:val="004333AA"/>
    <w:rsid w:val="00436F3B"/>
    <w:rsid w:val="004428E3"/>
    <w:rsid w:val="00492E50"/>
    <w:rsid w:val="004C067F"/>
    <w:rsid w:val="004D5B6F"/>
    <w:rsid w:val="004D6AC3"/>
    <w:rsid w:val="004F2EAE"/>
    <w:rsid w:val="00545E75"/>
    <w:rsid w:val="006146EF"/>
    <w:rsid w:val="00632106"/>
    <w:rsid w:val="006B0955"/>
    <w:rsid w:val="00720861"/>
    <w:rsid w:val="00777434"/>
    <w:rsid w:val="00792AAF"/>
    <w:rsid w:val="007B47FC"/>
    <w:rsid w:val="007C2B2A"/>
    <w:rsid w:val="00801644"/>
    <w:rsid w:val="00822F77"/>
    <w:rsid w:val="008813C6"/>
    <w:rsid w:val="0089136B"/>
    <w:rsid w:val="008D5A98"/>
    <w:rsid w:val="008D7788"/>
    <w:rsid w:val="008E50C4"/>
    <w:rsid w:val="008F4373"/>
    <w:rsid w:val="008F577E"/>
    <w:rsid w:val="0093335F"/>
    <w:rsid w:val="0095427A"/>
    <w:rsid w:val="009576F0"/>
    <w:rsid w:val="00962074"/>
    <w:rsid w:val="00981B60"/>
    <w:rsid w:val="009921A8"/>
    <w:rsid w:val="00A31DA4"/>
    <w:rsid w:val="00A608CE"/>
    <w:rsid w:val="00A8332C"/>
    <w:rsid w:val="00A8442E"/>
    <w:rsid w:val="00B16E35"/>
    <w:rsid w:val="00B54A6C"/>
    <w:rsid w:val="00B95322"/>
    <w:rsid w:val="00C0178F"/>
    <w:rsid w:val="00C55D5B"/>
    <w:rsid w:val="00CF5147"/>
    <w:rsid w:val="00D42D4A"/>
    <w:rsid w:val="00D7075C"/>
    <w:rsid w:val="00D7789D"/>
    <w:rsid w:val="00D8333D"/>
    <w:rsid w:val="00E81678"/>
    <w:rsid w:val="00E86B32"/>
    <w:rsid w:val="00EA0759"/>
    <w:rsid w:val="00ED1682"/>
    <w:rsid w:val="00ED1970"/>
    <w:rsid w:val="00FF5EE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197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C2B2A"/>
    <w:pPr>
      <w:tabs>
        <w:tab w:val="center" w:pos="4513"/>
        <w:tab w:val="right" w:pos="9026"/>
      </w:tabs>
      <w:spacing w:after="0" w:line="240" w:lineRule="auto"/>
    </w:pPr>
  </w:style>
  <w:style w:type="character" w:customStyle="1" w:styleId="HeaderChar">
    <w:name w:val="Header Char"/>
    <w:basedOn w:val="DefaultParagraphFont"/>
    <w:link w:val="Header"/>
    <w:uiPriority w:val="99"/>
    <w:rsid w:val="007C2B2A"/>
  </w:style>
  <w:style w:type="paragraph" w:styleId="Footer">
    <w:name w:val="footer"/>
    <w:basedOn w:val="Normal"/>
    <w:link w:val="FooterChar"/>
    <w:uiPriority w:val="99"/>
    <w:unhideWhenUsed/>
    <w:rsid w:val="007C2B2A"/>
    <w:pPr>
      <w:tabs>
        <w:tab w:val="center" w:pos="4513"/>
        <w:tab w:val="right" w:pos="9026"/>
      </w:tabs>
      <w:spacing w:after="0" w:line="240" w:lineRule="auto"/>
    </w:pPr>
  </w:style>
  <w:style w:type="character" w:customStyle="1" w:styleId="FooterChar">
    <w:name w:val="Footer Char"/>
    <w:basedOn w:val="DefaultParagraphFont"/>
    <w:link w:val="Footer"/>
    <w:uiPriority w:val="99"/>
    <w:rsid w:val="007C2B2A"/>
  </w:style>
</w:styles>
</file>

<file path=word/webSettings.xml><?xml version="1.0" encoding="utf-8"?>
<w:webSettings xmlns:r="http://schemas.openxmlformats.org/officeDocument/2006/relationships" xmlns:w="http://schemas.openxmlformats.org/wordprocessingml/2006/main">
  <w:divs>
    <w:div w:id="869728429">
      <w:bodyDiv w:val="1"/>
      <w:marLeft w:val="0"/>
      <w:marRight w:val="0"/>
      <w:marTop w:val="0"/>
      <w:marBottom w:val="0"/>
      <w:divBdr>
        <w:top w:val="none" w:sz="0" w:space="0" w:color="auto"/>
        <w:left w:val="none" w:sz="0" w:space="0" w:color="auto"/>
        <w:bottom w:val="none" w:sz="0" w:space="0" w:color="auto"/>
        <w:right w:val="none" w:sz="0" w:space="0" w:color="auto"/>
      </w:divBdr>
      <w:divsChild>
        <w:div w:id="642126764">
          <w:marLeft w:val="0"/>
          <w:marRight w:val="0"/>
          <w:marTop w:val="0"/>
          <w:marBottom w:val="0"/>
          <w:divBdr>
            <w:top w:val="none" w:sz="0" w:space="0" w:color="auto"/>
            <w:left w:val="none" w:sz="0" w:space="0" w:color="auto"/>
            <w:bottom w:val="none" w:sz="0" w:space="0" w:color="auto"/>
            <w:right w:val="none" w:sz="0" w:space="0" w:color="auto"/>
          </w:divBdr>
        </w:div>
      </w:divsChild>
    </w:div>
    <w:div w:id="1449473029">
      <w:bodyDiv w:val="1"/>
      <w:marLeft w:val="0"/>
      <w:marRight w:val="0"/>
      <w:marTop w:val="0"/>
      <w:marBottom w:val="0"/>
      <w:divBdr>
        <w:top w:val="none" w:sz="0" w:space="0" w:color="auto"/>
        <w:left w:val="none" w:sz="0" w:space="0" w:color="auto"/>
        <w:bottom w:val="none" w:sz="0" w:space="0" w:color="auto"/>
        <w:right w:val="none" w:sz="0" w:space="0" w:color="auto"/>
      </w:divBdr>
      <w:divsChild>
        <w:div w:id="8719376">
          <w:marLeft w:val="0"/>
          <w:marRight w:val="0"/>
          <w:marTop w:val="0"/>
          <w:marBottom w:val="0"/>
          <w:divBdr>
            <w:top w:val="none" w:sz="0" w:space="0" w:color="auto"/>
            <w:left w:val="none" w:sz="0" w:space="0" w:color="auto"/>
            <w:bottom w:val="none" w:sz="0" w:space="0" w:color="auto"/>
            <w:right w:val="none" w:sz="0" w:space="0" w:color="auto"/>
          </w:divBdr>
        </w:div>
      </w:divsChild>
    </w:div>
    <w:div w:id="1639413725">
      <w:bodyDiv w:val="1"/>
      <w:marLeft w:val="0"/>
      <w:marRight w:val="0"/>
      <w:marTop w:val="0"/>
      <w:marBottom w:val="0"/>
      <w:divBdr>
        <w:top w:val="none" w:sz="0" w:space="0" w:color="auto"/>
        <w:left w:val="none" w:sz="0" w:space="0" w:color="auto"/>
        <w:bottom w:val="none" w:sz="0" w:space="0" w:color="auto"/>
        <w:right w:val="none" w:sz="0" w:space="0" w:color="auto"/>
      </w:divBdr>
      <w:divsChild>
        <w:div w:id="1276450590">
          <w:marLeft w:val="0"/>
          <w:marRight w:val="0"/>
          <w:marTop w:val="0"/>
          <w:marBottom w:val="0"/>
          <w:divBdr>
            <w:top w:val="none" w:sz="0" w:space="0" w:color="auto"/>
            <w:left w:val="none" w:sz="0" w:space="0" w:color="auto"/>
            <w:bottom w:val="none" w:sz="0" w:space="0" w:color="auto"/>
            <w:right w:val="none" w:sz="0" w:space="0" w:color="auto"/>
          </w:divBdr>
        </w:div>
      </w:divsChild>
    </w:div>
    <w:div w:id="1976596884">
      <w:bodyDiv w:val="1"/>
      <w:marLeft w:val="0"/>
      <w:marRight w:val="0"/>
      <w:marTop w:val="0"/>
      <w:marBottom w:val="0"/>
      <w:divBdr>
        <w:top w:val="none" w:sz="0" w:space="0" w:color="auto"/>
        <w:left w:val="none" w:sz="0" w:space="0" w:color="auto"/>
        <w:bottom w:val="none" w:sz="0" w:space="0" w:color="auto"/>
        <w:right w:val="none" w:sz="0" w:space="0" w:color="auto"/>
      </w:divBdr>
      <w:divsChild>
        <w:div w:id="8003917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1306</Words>
  <Characters>7447</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CtrlSoft</Company>
  <LinksUpToDate>false</LinksUpToDate>
  <CharactersWithSpaces>8736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Janet</dc:creator>
  <cp:lastModifiedBy>ADM</cp:lastModifiedBy>
  <cp:revision>2</cp:revision>
  <dcterms:created xsi:type="dcterms:W3CDTF">2020-05-21T07:48:00Z</dcterms:created>
  <dcterms:modified xsi:type="dcterms:W3CDTF">2020-05-21T07:48:00Z</dcterms:modified>
</cp:coreProperties>
</file>